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2DF" w:rsidRPr="00666EC4" w:rsidRDefault="00A868C0" w:rsidP="00AB2D2A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5202D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支援措置</w:t>
      </w:r>
      <w:bookmarkStart w:id="0" w:name="_GoBack"/>
      <w:bookmarkEnd w:id="0"/>
    </w:p>
    <w:p w:rsidR="00AB2D2A" w:rsidRPr="00A868C0" w:rsidRDefault="00AB2D2A" w:rsidP="00AB2D2A">
      <w:pPr>
        <w:rPr>
          <w:rFonts w:asciiTheme="majorEastAsia" w:eastAsiaTheme="majorEastAsia" w:hAnsiTheme="majorEastAsia"/>
          <w:sz w:val="24"/>
          <w:szCs w:val="24"/>
        </w:rPr>
      </w:pPr>
      <w:r w:rsidRPr="00A868C0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EF5FFD">
        <w:rPr>
          <w:rFonts w:asciiTheme="majorEastAsia" w:eastAsiaTheme="majorEastAsia" w:hAnsiTheme="majorEastAsia" w:hint="eastAsia"/>
          <w:sz w:val="24"/>
          <w:szCs w:val="24"/>
        </w:rPr>
        <w:t>土砂災害特別警戒区域に対する補助事業</w:t>
      </w:r>
    </w:p>
    <w:p w:rsidR="00AB2D2A" w:rsidRPr="00A868C0" w:rsidRDefault="00AB2D2A" w:rsidP="00AB2D2A">
      <w:pPr>
        <w:rPr>
          <w:rFonts w:asciiTheme="majorEastAsia" w:eastAsiaTheme="majorEastAsia" w:hAnsiTheme="majorEastAsia"/>
          <w:sz w:val="24"/>
          <w:szCs w:val="24"/>
        </w:rPr>
      </w:pPr>
      <w:r w:rsidRPr="00A868C0">
        <w:rPr>
          <w:rFonts w:asciiTheme="majorEastAsia" w:eastAsiaTheme="majorEastAsia" w:hAnsiTheme="majorEastAsia" w:hint="eastAsia"/>
          <w:sz w:val="24"/>
          <w:szCs w:val="24"/>
        </w:rPr>
        <w:t xml:space="preserve">　①移転関係</w:t>
      </w:r>
    </w:p>
    <w:p w:rsidR="00AB2D2A" w:rsidRPr="00A868C0" w:rsidRDefault="00AB2D2A" w:rsidP="00A868C0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A868C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05374" w:rsidRPr="00A868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868C0">
        <w:rPr>
          <w:rFonts w:asciiTheme="majorEastAsia" w:eastAsiaTheme="majorEastAsia" w:hAnsiTheme="majorEastAsia" w:hint="eastAsia"/>
          <w:sz w:val="24"/>
          <w:szCs w:val="24"/>
        </w:rPr>
        <w:t>土砂災害特別警戒区域にある構造基準に適合していない住宅（既存不適格住宅）を土砂災害特別警戒区域から移転し</w:t>
      </w:r>
      <w:r w:rsidR="00FF4D4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A868C0">
        <w:rPr>
          <w:rFonts w:asciiTheme="majorEastAsia" w:eastAsiaTheme="majorEastAsia" w:hAnsiTheme="majorEastAsia" w:hint="eastAsia"/>
          <w:sz w:val="24"/>
          <w:szCs w:val="24"/>
        </w:rPr>
        <w:t>代替家屋の建設を行うものに対し</w:t>
      </w:r>
      <w:r w:rsidR="00FF4D4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A868C0">
        <w:rPr>
          <w:rFonts w:asciiTheme="majorEastAsia" w:eastAsiaTheme="majorEastAsia" w:hAnsiTheme="majorEastAsia" w:hint="eastAsia"/>
          <w:sz w:val="24"/>
          <w:szCs w:val="24"/>
        </w:rPr>
        <w:t>危</w:t>
      </w:r>
      <w:r w:rsidR="00F05374" w:rsidRPr="00A868C0">
        <w:rPr>
          <w:rFonts w:asciiTheme="majorEastAsia" w:eastAsiaTheme="majorEastAsia" w:hAnsiTheme="majorEastAsia" w:hint="eastAsia"/>
          <w:sz w:val="24"/>
          <w:szCs w:val="24"/>
        </w:rPr>
        <w:t>険住宅の除去等に要する費用及び危険住宅</w:t>
      </w:r>
      <w:r w:rsidR="00E17C57">
        <w:rPr>
          <w:rFonts w:asciiTheme="majorEastAsia" w:eastAsiaTheme="majorEastAsia" w:hAnsiTheme="majorEastAsia" w:hint="eastAsia"/>
          <w:sz w:val="24"/>
          <w:szCs w:val="24"/>
        </w:rPr>
        <w:t>に代わる新たな住宅</w:t>
      </w:r>
      <w:r w:rsidR="00F05374" w:rsidRPr="00A868C0">
        <w:rPr>
          <w:rFonts w:asciiTheme="majorEastAsia" w:eastAsiaTheme="majorEastAsia" w:hAnsiTheme="majorEastAsia" w:hint="eastAsia"/>
          <w:sz w:val="24"/>
          <w:szCs w:val="24"/>
        </w:rPr>
        <w:t>の建設に要する費用の一部が補助されます。</w:t>
      </w:r>
    </w:p>
    <w:p w:rsidR="00F05374" w:rsidRPr="00A868C0" w:rsidRDefault="00F05374" w:rsidP="005202DF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A868C0">
        <w:rPr>
          <w:rFonts w:asciiTheme="majorEastAsia" w:eastAsiaTheme="majorEastAsia" w:hAnsiTheme="majorEastAsia" w:hint="eastAsia"/>
          <w:sz w:val="24"/>
          <w:szCs w:val="24"/>
        </w:rPr>
        <w:t>【補助限度額】</w:t>
      </w:r>
      <w:r w:rsidR="0035327A">
        <w:rPr>
          <w:rFonts w:asciiTheme="majorEastAsia" w:eastAsiaTheme="majorEastAsia" w:hAnsiTheme="majorEastAsia" w:hint="eastAsia"/>
          <w:sz w:val="24"/>
          <w:szCs w:val="24"/>
        </w:rPr>
        <w:t>除却等費</w:t>
      </w:r>
      <w:r w:rsidR="0035327A" w:rsidRPr="0035327A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※１</w:t>
      </w:r>
      <w:r w:rsidR="0035327A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 xml:space="preserve">　　</w:t>
      </w:r>
      <w:r w:rsidR="005202DF">
        <w:rPr>
          <w:rFonts w:asciiTheme="majorEastAsia" w:eastAsiaTheme="majorEastAsia" w:hAnsiTheme="majorEastAsia" w:hint="eastAsia"/>
          <w:sz w:val="24"/>
          <w:szCs w:val="24"/>
        </w:rPr>
        <w:t xml:space="preserve"> １</w:t>
      </w:r>
      <w:r w:rsidRPr="00A868C0">
        <w:rPr>
          <w:rFonts w:asciiTheme="majorEastAsia" w:eastAsiaTheme="majorEastAsia" w:hAnsiTheme="majorEastAsia" w:hint="eastAsia"/>
          <w:sz w:val="24"/>
          <w:szCs w:val="24"/>
        </w:rPr>
        <w:t>３３．３万円</w:t>
      </w:r>
    </w:p>
    <w:p w:rsidR="005202DF" w:rsidRDefault="00F05374" w:rsidP="005202DF">
      <w:pPr>
        <w:rPr>
          <w:rFonts w:asciiTheme="majorEastAsia" w:eastAsiaTheme="majorEastAsia" w:hAnsiTheme="majorEastAsia"/>
          <w:sz w:val="24"/>
          <w:szCs w:val="24"/>
        </w:rPr>
      </w:pPr>
      <w:r w:rsidRPr="00A868C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　　</w:t>
      </w:r>
      <w:r w:rsidR="005202D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5327A">
        <w:rPr>
          <w:rFonts w:asciiTheme="majorEastAsia" w:eastAsiaTheme="majorEastAsia" w:hAnsiTheme="majorEastAsia" w:hint="eastAsia"/>
          <w:sz w:val="24"/>
          <w:szCs w:val="24"/>
        </w:rPr>
        <w:t>建設助成費</w:t>
      </w:r>
      <w:r w:rsidR="0035327A" w:rsidRPr="0035327A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※２</w:t>
      </w:r>
      <w:r w:rsidRPr="00A868C0">
        <w:rPr>
          <w:rFonts w:asciiTheme="majorEastAsia" w:eastAsiaTheme="majorEastAsia" w:hAnsiTheme="majorEastAsia" w:hint="eastAsia"/>
          <w:sz w:val="24"/>
          <w:szCs w:val="24"/>
        </w:rPr>
        <w:t xml:space="preserve">　６１５．０万円</w:t>
      </w:r>
    </w:p>
    <w:p w:rsidR="0035327A" w:rsidRPr="005202DF" w:rsidRDefault="0035327A" w:rsidP="005202DF">
      <w:pPr>
        <w:ind w:leftChars="500" w:left="1650" w:hangingChars="300" w:hanging="600"/>
        <w:rPr>
          <w:rFonts w:asciiTheme="majorEastAsia" w:eastAsiaTheme="majorEastAsia" w:hAnsiTheme="majorEastAsia"/>
          <w:sz w:val="24"/>
          <w:szCs w:val="24"/>
        </w:rPr>
      </w:pPr>
      <w:r w:rsidRPr="0035327A">
        <w:rPr>
          <w:rFonts w:asciiTheme="majorEastAsia" w:eastAsiaTheme="majorEastAsia" w:hAnsiTheme="majorEastAsia" w:hint="eastAsia"/>
          <w:sz w:val="20"/>
          <w:szCs w:val="20"/>
        </w:rPr>
        <w:t>※１：危険住宅の除去などに要する費用で</w:t>
      </w:r>
      <w:r w:rsidR="00FF4D4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5327A">
        <w:rPr>
          <w:rFonts w:asciiTheme="majorEastAsia" w:eastAsiaTheme="majorEastAsia" w:hAnsiTheme="majorEastAsia" w:hint="eastAsia"/>
          <w:sz w:val="20"/>
          <w:szCs w:val="20"/>
        </w:rPr>
        <w:t>撤去費</w:t>
      </w:r>
      <w:r w:rsidR="00FF4D4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5327A">
        <w:rPr>
          <w:rFonts w:asciiTheme="majorEastAsia" w:eastAsiaTheme="majorEastAsia" w:hAnsiTheme="majorEastAsia" w:hint="eastAsia"/>
          <w:sz w:val="20"/>
          <w:szCs w:val="20"/>
        </w:rPr>
        <w:t>動産移転費</w:t>
      </w:r>
      <w:r w:rsidR="00FF4D4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5327A">
        <w:rPr>
          <w:rFonts w:asciiTheme="majorEastAsia" w:eastAsiaTheme="majorEastAsia" w:hAnsiTheme="majorEastAsia" w:hint="eastAsia"/>
          <w:sz w:val="20"/>
          <w:szCs w:val="20"/>
        </w:rPr>
        <w:t>仮住居費</w:t>
      </w:r>
      <w:r w:rsidR="00FF4D4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5327A">
        <w:rPr>
          <w:rFonts w:asciiTheme="majorEastAsia" w:eastAsiaTheme="majorEastAsia" w:hAnsiTheme="majorEastAsia" w:hint="eastAsia"/>
          <w:sz w:val="20"/>
          <w:szCs w:val="20"/>
        </w:rPr>
        <w:t>跡地</w:t>
      </w:r>
      <w:r w:rsidR="005202DF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35327A">
        <w:rPr>
          <w:rFonts w:asciiTheme="majorEastAsia" w:eastAsiaTheme="majorEastAsia" w:hAnsiTheme="majorEastAsia" w:hint="eastAsia"/>
          <w:sz w:val="20"/>
          <w:szCs w:val="20"/>
        </w:rPr>
        <w:t>整備費等</w:t>
      </w:r>
    </w:p>
    <w:p w:rsidR="0035327A" w:rsidRPr="0035327A" w:rsidRDefault="0035327A" w:rsidP="005202DF">
      <w:pPr>
        <w:ind w:leftChars="500" w:left="1650" w:hangingChars="300" w:hanging="600"/>
        <w:rPr>
          <w:rFonts w:asciiTheme="majorEastAsia" w:eastAsiaTheme="majorEastAsia" w:hAnsiTheme="majorEastAsia"/>
          <w:sz w:val="20"/>
          <w:szCs w:val="20"/>
        </w:rPr>
      </w:pPr>
      <w:r w:rsidRPr="0035327A">
        <w:rPr>
          <w:rFonts w:asciiTheme="majorEastAsia" w:eastAsiaTheme="majorEastAsia" w:hAnsiTheme="majorEastAsia" w:hint="eastAsia"/>
          <w:sz w:val="20"/>
          <w:szCs w:val="20"/>
        </w:rPr>
        <w:t>※２：危険住宅に代わる新たな住宅の建設（購入を含む）のため</w:t>
      </w:r>
      <w:r w:rsidR="00FF4D4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5327A">
        <w:rPr>
          <w:rFonts w:asciiTheme="majorEastAsia" w:eastAsiaTheme="majorEastAsia" w:hAnsiTheme="majorEastAsia" w:hint="eastAsia"/>
          <w:sz w:val="20"/>
          <w:szCs w:val="20"/>
        </w:rPr>
        <w:t>金融機関等から融資を受けた場合の利息に相当する額（借入率：年８．５％を限度）</w:t>
      </w:r>
    </w:p>
    <w:p w:rsidR="00A868C0" w:rsidRDefault="00A868C0" w:rsidP="00A868C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868C0">
        <w:rPr>
          <w:noProof/>
          <w:sz w:val="24"/>
          <w:szCs w:val="24"/>
        </w:rPr>
        <w:drawing>
          <wp:inline distT="0" distB="0" distL="0" distR="0" wp14:anchorId="09CC205B" wp14:editId="7701EBAB">
            <wp:extent cx="3648075" cy="143812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360" cy="144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C0" w:rsidRPr="00A868C0" w:rsidRDefault="00A868C0" w:rsidP="00A868C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05374" w:rsidRPr="00A868C0" w:rsidRDefault="00F05374" w:rsidP="00AB2D2A">
      <w:pPr>
        <w:rPr>
          <w:rFonts w:asciiTheme="majorEastAsia" w:eastAsiaTheme="majorEastAsia" w:hAnsiTheme="majorEastAsia"/>
          <w:sz w:val="24"/>
          <w:szCs w:val="24"/>
        </w:rPr>
      </w:pPr>
      <w:r w:rsidRPr="00A868C0">
        <w:rPr>
          <w:rFonts w:asciiTheme="majorEastAsia" w:eastAsiaTheme="majorEastAsia" w:hAnsiTheme="majorEastAsia" w:hint="eastAsia"/>
          <w:sz w:val="24"/>
          <w:szCs w:val="24"/>
        </w:rPr>
        <w:t xml:space="preserve">　②改修関係</w:t>
      </w:r>
    </w:p>
    <w:p w:rsidR="00F05374" w:rsidRPr="00A868C0" w:rsidRDefault="00F05374" w:rsidP="00A868C0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A868C0">
        <w:rPr>
          <w:rFonts w:asciiTheme="majorEastAsia" w:eastAsiaTheme="majorEastAsia" w:hAnsiTheme="majorEastAsia" w:hint="eastAsia"/>
          <w:sz w:val="24"/>
          <w:szCs w:val="24"/>
        </w:rPr>
        <w:t xml:space="preserve">　　　土砂災害特別警戒区域にある構造基準に適合していない住宅（既存不適格住宅）の補強等を行う場合</w:t>
      </w:r>
      <w:r w:rsidR="00FF4D4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A868C0">
        <w:rPr>
          <w:rFonts w:asciiTheme="majorEastAsia" w:eastAsiaTheme="majorEastAsia" w:hAnsiTheme="majorEastAsia" w:hint="eastAsia"/>
          <w:sz w:val="24"/>
          <w:szCs w:val="24"/>
        </w:rPr>
        <w:t>工事費用の１／３が補助されます。（補助限度額１００万円）</w:t>
      </w:r>
    </w:p>
    <w:p w:rsidR="00A868C0" w:rsidRPr="005202DF" w:rsidRDefault="00F05374" w:rsidP="0035327A">
      <w:pPr>
        <w:ind w:left="960" w:hangingChars="400" w:hanging="960"/>
        <w:rPr>
          <w:rFonts w:asciiTheme="majorEastAsia" w:eastAsiaTheme="majorEastAsia" w:hAnsiTheme="majorEastAsia"/>
          <w:sz w:val="20"/>
          <w:szCs w:val="20"/>
        </w:rPr>
      </w:pPr>
      <w:r w:rsidRPr="00A868C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5202DF">
        <w:rPr>
          <w:rFonts w:asciiTheme="majorEastAsia" w:eastAsiaTheme="majorEastAsia" w:hAnsiTheme="majorEastAsia" w:hint="eastAsia"/>
          <w:sz w:val="20"/>
          <w:szCs w:val="20"/>
        </w:rPr>
        <w:t>※改修の結果</w:t>
      </w:r>
      <w:r w:rsidR="00FF4D4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5202DF">
        <w:rPr>
          <w:rFonts w:asciiTheme="majorEastAsia" w:eastAsiaTheme="majorEastAsia" w:hAnsiTheme="majorEastAsia" w:hint="eastAsia"/>
          <w:sz w:val="20"/>
          <w:szCs w:val="20"/>
        </w:rPr>
        <w:t>土砂災害に対</w:t>
      </w:r>
      <w:r w:rsidR="0035327A" w:rsidRPr="005202DF">
        <w:rPr>
          <w:rFonts w:asciiTheme="majorEastAsia" w:eastAsiaTheme="majorEastAsia" w:hAnsiTheme="majorEastAsia" w:hint="eastAsia"/>
          <w:sz w:val="20"/>
          <w:szCs w:val="20"/>
        </w:rPr>
        <w:t>する構造耐力上の</w:t>
      </w:r>
      <w:r w:rsidRPr="005202DF">
        <w:rPr>
          <w:rFonts w:asciiTheme="majorEastAsia" w:eastAsiaTheme="majorEastAsia" w:hAnsiTheme="majorEastAsia" w:hint="eastAsia"/>
          <w:sz w:val="20"/>
          <w:szCs w:val="20"/>
        </w:rPr>
        <w:t>安全</w:t>
      </w:r>
      <w:r w:rsidR="0035327A" w:rsidRPr="005202DF">
        <w:rPr>
          <w:rFonts w:asciiTheme="majorEastAsia" w:eastAsiaTheme="majorEastAsia" w:hAnsiTheme="majorEastAsia" w:hint="eastAsia"/>
          <w:sz w:val="20"/>
          <w:szCs w:val="20"/>
        </w:rPr>
        <w:t>性を</w:t>
      </w:r>
      <w:r w:rsidR="005202DF" w:rsidRPr="005202DF">
        <w:rPr>
          <w:rFonts w:asciiTheme="majorEastAsia" w:eastAsiaTheme="majorEastAsia" w:hAnsiTheme="majorEastAsia" w:hint="eastAsia"/>
          <w:sz w:val="20"/>
          <w:szCs w:val="20"/>
        </w:rPr>
        <w:t>有して</w:t>
      </w:r>
      <w:r w:rsidR="0035327A" w:rsidRPr="005202DF">
        <w:rPr>
          <w:rFonts w:asciiTheme="majorEastAsia" w:eastAsiaTheme="majorEastAsia" w:hAnsiTheme="majorEastAsia" w:hint="eastAsia"/>
          <w:sz w:val="20"/>
          <w:szCs w:val="20"/>
        </w:rPr>
        <w:t>いるもの</w:t>
      </w:r>
      <w:r w:rsidRPr="005202DF">
        <w:rPr>
          <w:rFonts w:asciiTheme="majorEastAsia" w:eastAsiaTheme="majorEastAsia" w:hAnsiTheme="majorEastAsia" w:hint="eastAsia"/>
          <w:sz w:val="20"/>
          <w:szCs w:val="20"/>
        </w:rPr>
        <w:t>に限る。</w:t>
      </w:r>
    </w:p>
    <w:p w:rsidR="0035327A" w:rsidRDefault="00A868C0" w:rsidP="00AB2D2A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inline distT="0" distB="0" distL="0" distR="0" wp14:anchorId="74C19CBB" wp14:editId="61A34687">
            <wp:extent cx="5400040" cy="116823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6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D4F" w:rsidRDefault="00FF4D4F" w:rsidP="00AB2D2A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66EC4" w:rsidRDefault="00666EC4" w:rsidP="00666EC4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問い合わせ先　　　　　　</w:t>
      </w:r>
    </w:p>
    <w:p w:rsidR="00666EC4" w:rsidRDefault="00666EC4" w:rsidP="00666EC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防災安全課　0797-38-2093</w:t>
      </w:r>
    </w:p>
    <w:p w:rsidR="00666EC4" w:rsidRPr="00A868C0" w:rsidRDefault="00666EC4" w:rsidP="00666EC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建築</w:t>
      </w:r>
      <w:r w:rsidR="00FF4D4F">
        <w:rPr>
          <w:rFonts w:asciiTheme="majorEastAsia" w:eastAsiaTheme="majorEastAsia" w:hAnsiTheme="majorEastAsia" w:hint="eastAsia"/>
          <w:sz w:val="24"/>
          <w:szCs w:val="24"/>
        </w:rPr>
        <w:t>住宅</w:t>
      </w:r>
      <w:r>
        <w:rPr>
          <w:rFonts w:asciiTheme="majorEastAsia" w:eastAsiaTheme="majorEastAsia" w:hAnsiTheme="majorEastAsia" w:hint="eastAsia"/>
          <w:sz w:val="24"/>
          <w:szCs w:val="24"/>
        </w:rPr>
        <w:t>課　0797-38-2114</w:t>
      </w:r>
    </w:p>
    <w:sectPr w:rsidR="00666EC4" w:rsidRPr="00A868C0" w:rsidSect="00666EC4">
      <w:pgSz w:w="11906" w:h="16838" w:code="9"/>
      <w:pgMar w:top="1418" w:right="1701" w:bottom="1134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A4851"/>
    <w:multiLevelType w:val="hybridMultilevel"/>
    <w:tmpl w:val="DBE2F73A"/>
    <w:lvl w:ilvl="0" w:tplc="D73A6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D2A"/>
    <w:rsid w:val="00000A87"/>
    <w:rsid w:val="00003296"/>
    <w:rsid w:val="000045F1"/>
    <w:rsid w:val="0001193A"/>
    <w:rsid w:val="0002070F"/>
    <w:rsid w:val="00050CE2"/>
    <w:rsid w:val="00056B0D"/>
    <w:rsid w:val="0006720D"/>
    <w:rsid w:val="00072AD8"/>
    <w:rsid w:val="00072B4E"/>
    <w:rsid w:val="000773ED"/>
    <w:rsid w:val="00080A04"/>
    <w:rsid w:val="0009248B"/>
    <w:rsid w:val="000B1092"/>
    <w:rsid w:val="000C259D"/>
    <w:rsid w:val="000D47CD"/>
    <w:rsid w:val="000E1345"/>
    <w:rsid w:val="000F0357"/>
    <w:rsid w:val="000F1EBF"/>
    <w:rsid w:val="001017E2"/>
    <w:rsid w:val="00102E35"/>
    <w:rsid w:val="00103555"/>
    <w:rsid w:val="0010607F"/>
    <w:rsid w:val="00120AD5"/>
    <w:rsid w:val="001235D1"/>
    <w:rsid w:val="00127C88"/>
    <w:rsid w:val="00145FF1"/>
    <w:rsid w:val="0015708B"/>
    <w:rsid w:val="00160D8D"/>
    <w:rsid w:val="00165414"/>
    <w:rsid w:val="00175276"/>
    <w:rsid w:val="001A47E1"/>
    <w:rsid w:val="001A5E68"/>
    <w:rsid w:val="001B76AE"/>
    <w:rsid w:val="001E7F0F"/>
    <w:rsid w:val="001F126D"/>
    <w:rsid w:val="001F1352"/>
    <w:rsid w:val="001F29C4"/>
    <w:rsid w:val="002165C4"/>
    <w:rsid w:val="00217EA1"/>
    <w:rsid w:val="002234FA"/>
    <w:rsid w:val="00224178"/>
    <w:rsid w:val="00231A9A"/>
    <w:rsid w:val="00243258"/>
    <w:rsid w:val="002622F2"/>
    <w:rsid w:val="00272A58"/>
    <w:rsid w:val="00275D01"/>
    <w:rsid w:val="0028024F"/>
    <w:rsid w:val="00281F36"/>
    <w:rsid w:val="00290CBD"/>
    <w:rsid w:val="00292B1B"/>
    <w:rsid w:val="002A48C8"/>
    <w:rsid w:val="002B0F1F"/>
    <w:rsid w:val="002B2D1C"/>
    <w:rsid w:val="002B2F71"/>
    <w:rsid w:val="002B3F08"/>
    <w:rsid w:val="002B4AC4"/>
    <w:rsid w:val="002D2E98"/>
    <w:rsid w:val="002D37EB"/>
    <w:rsid w:val="002E2D20"/>
    <w:rsid w:val="0030274C"/>
    <w:rsid w:val="00314C7F"/>
    <w:rsid w:val="00324948"/>
    <w:rsid w:val="00332A03"/>
    <w:rsid w:val="003423B5"/>
    <w:rsid w:val="00343BE4"/>
    <w:rsid w:val="00344CE0"/>
    <w:rsid w:val="00346A2F"/>
    <w:rsid w:val="00351E8B"/>
    <w:rsid w:val="0035327A"/>
    <w:rsid w:val="00365306"/>
    <w:rsid w:val="0039027C"/>
    <w:rsid w:val="003A5CA7"/>
    <w:rsid w:val="003B7490"/>
    <w:rsid w:val="003C1F76"/>
    <w:rsid w:val="003C325F"/>
    <w:rsid w:val="003C400C"/>
    <w:rsid w:val="003D2270"/>
    <w:rsid w:val="003D60AE"/>
    <w:rsid w:val="003F1D16"/>
    <w:rsid w:val="003F67DA"/>
    <w:rsid w:val="00400ED6"/>
    <w:rsid w:val="0040612D"/>
    <w:rsid w:val="00413D89"/>
    <w:rsid w:val="00423B08"/>
    <w:rsid w:val="0043743A"/>
    <w:rsid w:val="00444743"/>
    <w:rsid w:val="00444DD8"/>
    <w:rsid w:val="00445D18"/>
    <w:rsid w:val="0044714E"/>
    <w:rsid w:val="004667E3"/>
    <w:rsid w:val="00475FD8"/>
    <w:rsid w:val="00476F15"/>
    <w:rsid w:val="004841BD"/>
    <w:rsid w:val="004978AB"/>
    <w:rsid w:val="004A18C5"/>
    <w:rsid w:val="004A6FD8"/>
    <w:rsid w:val="004D3A22"/>
    <w:rsid w:val="004E60A9"/>
    <w:rsid w:val="004F03EA"/>
    <w:rsid w:val="004F17DC"/>
    <w:rsid w:val="004F6801"/>
    <w:rsid w:val="005202DF"/>
    <w:rsid w:val="00520C34"/>
    <w:rsid w:val="00527277"/>
    <w:rsid w:val="00530BDF"/>
    <w:rsid w:val="00540E61"/>
    <w:rsid w:val="00553EEF"/>
    <w:rsid w:val="00560BFD"/>
    <w:rsid w:val="00576311"/>
    <w:rsid w:val="005877B2"/>
    <w:rsid w:val="00587919"/>
    <w:rsid w:val="0059581E"/>
    <w:rsid w:val="005A378C"/>
    <w:rsid w:val="005C0C5D"/>
    <w:rsid w:val="005C3B5F"/>
    <w:rsid w:val="005D282E"/>
    <w:rsid w:val="005D6A23"/>
    <w:rsid w:val="005E0C2A"/>
    <w:rsid w:val="00606E3D"/>
    <w:rsid w:val="006240A6"/>
    <w:rsid w:val="00635566"/>
    <w:rsid w:val="00636648"/>
    <w:rsid w:val="006455F0"/>
    <w:rsid w:val="00645F23"/>
    <w:rsid w:val="00650DAF"/>
    <w:rsid w:val="00660192"/>
    <w:rsid w:val="00666EC4"/>
    <w:rsid w:val="00675C77"/>
    <w:rsid w:val="006831DF"/>
    <w:rsid w:val="00692921"/>
    <w:rsid w:val="006A304B"/>
    <w:rsid w:val="006A54BD"/>
    <w:rsid w:val="006E12F9"/>
    <w:rsid w:val="006E3E1C"/>
    <w:rsid w:val="006E6A29"/>
    <w:rsid w:val="006E71F2"/>
    <w:rsid w:val="006F185B"/>
    <w:rsid w:val="006F221C"/>
    <w:rsid w:val="006F239E"/>
    <w:rsid w:val="006F3B19"/>
    <w:rsid w:val="0070307E"/>
    <w:rsid w:val="00721D27"/>
    <w:rsid w:val="00723C88"/>
    <w:rsid w:val="00730CE6"/>
    <w:rsid w:val="00731F2C"/>
    <w:rsid w:val="00744D99"/>
    <w:rsid w:val="00745074"/>
    <w:rsid w:val="00753C06"/>
    <w:rsid w:val="00755447"/>
    <w:rsid w:val="00757927"/>
    <w:rsid w:val="00761F22"/>
    <w:rsid w:val="00762588"/>
    <w:rsid w:val="00763B4F"/>
    <w:rsid w:val="00766007"/>
    <w:rsid w:val="00776528"/>
    <w:rsid w:val="007874E8"/>
    <w:rsid w:val="0079729A"/>
    <w:rsid w:val="007A1C80"/>
    <w:rsid w:val="007A6E5F"/>
    <w:rsid w:val="007C2501"/>
    <w:rsid w:val="007C57A1"/>
    <w:rsid w:val="007C614E"/>
    <w:rsid w:val="007C62DA"/>
    <w:rsid w:val="007C6BEA"/>
    <w:rsid w:val="007D05E6"/>
    <w:rsid w:val="007D4508"/>
    <w:rsid w:val="007F0429"/>
    <w:rsid w:val="00811EF8"/>
    <w:rsid w:val="00816A62"/>
    <w:rsid w:val="00832C0B"/>
    <w:rsid w:val="00840615"/>
    <w:rsid w:val="00841C5A"/>
    <w:rsid w:val="00841CCD"/>
    <w:rsid w:val="00846B03"/>
    <w:rsid w:val="008532FB"/>
    <w:rsid w:val="0086136E"/>
    <w:rsid w:val="00865390"/>
    <w:rsid w:val="008A2745"/>
    <w:rsid w:val="008A77FC"/>
    <w:rsid w:val="008C58FC"/>
    <w:rsid w:val="008D4661"/>
    <w:rsid w:val="008D71FF"/>
    <w:rsid w:val="008E3A8B"/>
    <w:rsid w:val="008E408E"/>
    <w:rsid w:val="008F49B1"/>
    <w:rsid w:val="008F54C4"/>
    <w:rsid w:val="008F6AB6"/>
    <w:rsid w:val="00906A8F"/>
    <w:rsid w:val="009256D4"/>
    <w:rsid w:val="00925780"/>
    <w:rsid w:val="00926D45"/>
    <w:rsid w:val="00931A93"/>
    <w:rsid w:val="0093208F"/>
    <w:rsid w:val="00933E0E"/>
    <w:rsid w:val="009371E0"/>
    <w:rsid w:val="0094022D"/>
    <w:rsid w:val="00945456"/>
    <w:rsid w:val="0096022C"/>
    <w:rsid w:val="00961DA7"/>
    <w:rsid w:val="0096628D"/>
    <w:rsid w:val="009713E7"/>
    <w:rsid w:val="00972276"/>
    <w:rsid w:val="009B152B"/>
    <w:rsid w:val="009C69F1"/>
    <w:rsid w:val="009C775D"/>
    <w:rsid w:val="009D18A8"/>
    <w:rsid w:val="009D349F"/>
    <w:rsid w:val="009E3C8D"/>
    <w:rsid w:val="00A04873"/>
    <w:rsid w:val="00A04E33"/>
    <w:rsid w:val="00A05B07"/>
    <w:rsid w:val="00A119FA"/>
    <w:rsid w:val="00A202B8"/>
    <w:rsid w:val="00A23D37"/>
    <w:rsid w:val="00A25567"/>
    <w:rsid w:val="00A41EBC"/>
    <w:rsid w:val="00A6556F"/>
    <w:rsid w:val="00A76EC6"/>
    <w:rsid w:val="00A82EEC"/>
    <w:rsid w:val="00A84127"/>
    <w:rsid w:val="00A868C0"/>
    <w:rsid w:val="00A90288"/>
    <w:rsid w:val="00AB2D2A"/>
    <w:rsid w:val="00AB65DB"/>
    <w:rsid w:val="00AC086C"/>
    <w:rsid w:val="00AC2F61"/>
    <w:rsid w:val="00AC6055"/>
    <w:rsid w:val="00AD2DC6"/>
    <w:rsid w:val="00AE2257"/>
    <w:rsid w:val="00AF78D7"/>
    <w:rsid w:val="00B00B4B"/>
    <w:rsid w:val="00B047E3"/>
    <w:rsid w:val="00B23DE6"/>
    <w:rsid w:val="00B35ADE"/>
    <w:rsid w:val="00B37C6C"/>
    <w:rsid w:val="00B43508"/>
    <w:rsid w:val="00B50816"/>
    <w:rsid w:val="00B55E40"/>
    <w:rsid w:val="00B57145"/>
    <w:rsid w:val="00B61FEF"/>
    <w:rsid w:val="00B73CEF"/>
    <w:rsid w:val="00B8370A"/>
    <w:rsid w:val="00B87CBC"/>
    <w:rsid w:val="00B95D26"/>
    <w:rsid w:val="00BA28F6"/>
    <w:rsid w:val="00BA5A8C"/>
    <w:rsid w:val="00BB0B3F"/>
    <w:rsid w:val="00BB5EB7"/>
    <w:rsid w:val="00BB5EC0"/>
    <w:rsid w:val="00BC635C"/>
    <w:rsid w:val="00BE2390"/>
    <w:rsid w:val="00C01B60"/>
    <w:rsid w:val="00C05447"/>
    <w:rsid w:val="00C16BFD"/>
    <w:rsid w:val="00C20D5E"/>
    <w:rsid w:val="00C2535A"/>
    <w:rsid w:val="00C30999"/>
    <w:rsid w:val="00C362AD"/>
    <w:rsid w:val="00C55D97"/>
    <w:rsid w:val="00C635E4"/>
    <w:rsid w:val="00C67886"/>
    <w:rsid w:val="00C82D09"/>
    <w:rsid w:val="00C838B9"/>
    <w:rsid w:val="00C92023"/>
    <w:rsid w:val="00C941CA"/>
    <w:rsid w:val="00CA578A"/>
    <w:rsid w:val="00CB60D6"/>
    <w:rsid w:val="00CC2C88"/>
    <w:rsid w:val="00CE363D"/>
    <w:rsid w:val="00CE6C9D"/>
    <w:rsid w:val="00CF4A93"/>
    <w:rsid w:val="00CF78DF"/>
    <w:rsid w:val="00D019AE"/>
    <w:rsid w:val="00D34FA3"/>
    <w:rsid w:val="00D35149"/>
    <w:rsid w:val="00D433E6"/>
    <w:rsid w:val="00D43837"/>
    <w:rsid w:val="00D4514E"/>
    <w:rsid w:val="00D554FC"/>
    <w:rsid w:val="00D8157A"/>
    <w:rsid w:val="00D84A2F"/>
    <w:rsid w:val="00D97222"/>
    <w:rsid w:val="00DA70F5"/>
    <w:rsid w:val="00DB2441"/>
    <w:rsid w:val="00E04795"/>
    <w:rsid w:val="00E075C7"/>
    <w:rsid w:val="00E14814"/>
    <w:rsid w:val="00E17C57"/>
    <w:rsid w:val="00E25E28"/>
    <w:rsid w:val="00E277E4"/>
    <w:rsid w:val="00E329AE"/>
    <w:rsid w:val="00E41E15"/>
    <w:rsid w:val="00E642FD"/>
    <w:rsid w:val="00E6679E"/>
    <w:rsid w:val="00E75712"/>
    <w:rsid w:val="00E81421"/>
    <w:rsid w:val="00E91C75"/>
    <w:rsid w:val="00E93AB9"/>
    <w:rsid w:val="00EA04C6"/>
    <w:rsid w:val="00EA13A2"/>
    <w:rsid w:val="00EE2352"/>
    <w:rsid w:val="00EE794F"/>
    <w:rsid w:val="00EF5FFD"/>
    <w:rsid w:val="00EF7009"/>
    <w:rsid w:val="00F0041C"/>
    <w:rsid w:val="00F05374"/>
    <w:rsid w:val="00F07486"/>
    <w:rsid w:val="00F2177F"/>
    <w:rsid w:val="00F21C35"/>
    <w:rsid w:val="00F22C46"/>
    <w:rsid w:val="00F26311"/>
    <w:rsid w:val="00F37EF0"/>
    <w:rsid w:val="00F45D3F"/>
    <w:rsid w:val="00F51F93"/>
    <w:rsid w:val="00F61B87"/>
    <w:rsid w:val="00F653AE"/>
    <w:rsid w:val="00F72F7B"/>
    <w:rsid w:val="00F73C40"/>
    <w:rsid w:val="00FA7504"/>
    <w:rsid w:val="00FB0C5F"/>
    <w:rsid w:val="00FB1101"/>
    <w:rsid w:val="00FC0324"/>
    <w:rsid w:val="00FF010B"/>
    <w:rsid w:val="00FF3AB5"/>
    <w:rsid w:val="00FF4D4F"/>
    <w:rsid w:val="00FF7B0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12466"/>
  <w15:docId w15:val="{23DEFE5A-8BCD-4A08-AFDB-F0F468A9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2D2A"/>
  </w:style>
  <w:style w:type="character" w:customStyle="1" w:styleId="a4">
    <w:name w:val="日付 (文字)"/>
    <w:basedOn w:val="a0"/>
    <w:link w:val="a3"/>
    <w:uiPriority w:val="99"/>
    <w:semiHidden/>
    <w:rsid w:val="00AB2D2A"/>
  </w:style>
  <w:style w:type="paragraph" w:styleId="a5">
    <w:name w:val="List Paragraph"/>
    <w:basedOn w:val="a"/>
    <w:uiPriority w:val="34"/>
    <w:qFormat/>
    <w:rsid w:val="00AB2D2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86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86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038A-C8CA-46AE-8AA0-E6F4BB03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島村 洋平(shimamura)</dc:creator>
  <cp:lastModifiedBy>秋山 裕登(akiyama3910)</cp:lastModifiedBy>
  <cp:revision>7</cp:revision>
  <cp:lastPrinted>2017-10-07T08:27:00Z</cp:lastPrinted>
  <dcterms:created xsi:type="dcterms:W3CDTF">2017-09-27T11:53:00Z</dcterms:created>
  <dcterms:modified xsi:type="dcterms:W3CDTF">2023-09-13T03:35:00Z</dcterms:modified>
</cp:coreProperties>
</file>